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B3" w:rsidRPr="00FA693B" w:rsidRDefault="003861B3" w:rsidP="00FA693B">
      <w:pPr>
        <w:pStyle w:val="NoSpacing"/>
        <w:jc w:val="center"/>
        <w:rPr>
          <w:rStyle w:val="Strong"/>
        </w:rPr>
      </w:pPr>
      <w:bookmarkStart w:id="0" w:name="_GoBack"/>
      <w:bookmarkEnd w:id="0"/>
      <w:r>
        <w:rPr>
          <w:rStyle w:val="Strong"/>
        </w:rPr>
        <w:t xml:space="preserve">Saint </w:t>
      </w:r>
      <w:r w:rsidR="00FA693B" w:rsidRPr="00FA693B">
        <w:rPr>
          <w:rStyle w:val="Strong"/>
        </w:rPr>
        <w:t xml:space="preserve">Anselm College Financial Disclosure </w:t>
      </w:r>
      <w:r w:rsidR="004A2A2F">
        <w:rPr>
          <w:rStyle w:val="Strong"/>
        </w:rPr>
        <w:t>Statement</w:t>
      </w:r>
    </w:p>
    <w:p w:rsidR="00FA693B" w:rsidRDefault="00AF23C8" w:rsidP="00FA693B">
      <w:pPr>
        <w:pStyle w:val="NoSpacing"/>
        <w:jc w:val="center"/>
      </w:pPr>
      <w:r>
        <w:t>For</w:t>
      </w:r>
    </w:p>
    <w:p w:rsidR="00FA693B" w:rsidRDefault="00FA693B" w:rsidP="00E05C32">
      <w:pPr>
        <w:pStyle w:val="NoSpacing"/>
        <w:jc w:val="center"/>
      </w:pPr>
      <w:r>
        <w:t>Investigators Involved in Sponsored Activities</w:t>
      </w:r>
    </w:p>
    <w:p w:rsidR="00E05C32" w:rsidRDefault="00E05C32" w:rsidP="00E05C32">
      <w:pPr>
        <w:pStyle w:val="NoSpacing"/>
        <w:jc w:val="center"/>
      </w:pPr>
    </w:p>
    <w:p w:rsidR="00E05C32" w:rsidRDefault="00FA693B" w:rsidP="00021EA2">
      <w:r>
        <w:tab/>
        <w:t xml:space="preserve">Saint Anselm’s Conflict of Interest policy requires that all </w:t>
      </w:r>
      <w:r w:rsidR="00DC5489">
        <w:t xml:space="preserve">principal </w:t>
      </w:r>
      <w:r>
        <w:t xml:space="preserve">investigators and other key personnel </w:t>
      </w:r>
      <w:r w:rsidR="00815265">
        <w:t>(d</w:t>
      </w:r>
      <w:r w:rsidR="004A2A2F">
        <w:t xml:space="preserve">efined as persons </w:t>
      </w:r>
      <w:r w:rsidR="004A2A2F" w:rsidRPr="002B2002">
        <w:rPr>
          <w:i/>
        </w:rPr>
        <w:t>responsible</w:t>
      </w:r>
      <w:r w:rsidR="00815265">
        <w:t xml:space="preserve"> for the design</w:t>
      </w:r>
      <w:r w:rsidR="00233917">
        <w:t xml:space="preserve">, conduct </w:t>
      </w:r>
      <w:r w:rsidR="003861B3">
        <w:t>or</w:t>
      </w:r>
      <w:r w:rsidR="00233917">
        <w:t xml:space="preserve"> reporting of research</w:t>
      </w:r>
      <w:r w:rsidR="00A93FCC">
        <w:t xml:space="preserve">) involved </w:t>
      </w:r>
      <w:r w:rsidR="002B2002">
        <w:t xml:space="preserve">in </w:t>
      </w:r>
      <w:r w:rsidR="00A93FCC">
        <w:t xml:space="preserve">sponsored research </w:t>
      </w:r>
      <w:r w:rsidR="00815265">
        <w:t xml:space="preserve"> must complete this form annually and return it to the Director of Sponsored Programs and Research. </w:t>
      </w:r>
      <w:r w:rsidR="004A2A2F">
        <w:t>When</w:t>
      </w:r>
      <w:r w:rsidR="00815265">
        <w:t xml:space="preserve"> new circumstances arise that alter the responses or information reported on this form, an updated disclosure report is necessary.</w:t>
      </w:r>
    </w:p>
    <w:p w:rsidR="00E05C32" w:rsidRDefault="004A2A2F" w:rsidP="00021EA2">
      <w:r>
        <w:tab/>
        <w:t xml:space="preserve">The purpose of the disclosure is to give the College the information needed to identify potential conflicts of interest for investigators involved in sponsored activities in order to ensure that no unresolved conflict exists between their sponsored activities and their outside financial interests. </w:t>
      </w:r>
      <w:r w:rsidR="00417FCD">
        <w:t xml:space="preserve">Outside financial interests and relationships </w:t>
      </w:r>
      <w:r w:rsidR="00EE097B">
        <w:t xml:space="preserve">do not necessarily place one </w:t>
      </w:r>
      <w:r w:rsidR="0055631A">
        <w:t xml:space="preserve">in </w:t>
      </w:r>
      <w:r w:rsidR="00EE097B">
        <w:t xml:space="preserve">conflict with </w:t>
      </w:r>
      <w:r w:rsidR="0055631A">
        <w:t>professional obligations. Not all divided interests are impermissible. Timely disclosure of potential conflicts of interest is for your protection as well as that of the College.</w:t>
      </w:r>
    </w:p>
    <w:p w:rsidR="00EE097B" w:rsidRDefault="004A2A2F" w:rsidP="00021EA2">
      <w:r>
        <w:tab/>
        <w:t xml:space="preserve">If </w:t>
      </w:r>
      <w:r w:rsidR="00417FCD">
        <w:t xml:space="preserve">your answers to </w:t>
      </w:r>
      <w:r>
        <w:t xml:space="preserve">the two questions </w:t>
      </w:r>
      <w:r w:rsidR="009C3039">
        <w:t xml:space="preserve">below </w:t>
      </w:r>
      <w:r>
        <w:t xml:space="preserve">are “no”, </w:t>
      </w:r>
      <w:r w:rsidR="00417FCD">
        <w:t>this form is complete. No additional information</w:t>
      </w:r>
      <w:r>
        <w:t xml:space="preserve"> is necessary. </w:t>
      </w:r>
      <w:r w:rsidR="0055631A">
        <w:t>If you answer “</w:t>
      </w:r>
      <w:r w:rsidR="003010A5">
        <w:t>yes</w:t>
      </w:r>
      <w:r w:rsidR="0055631A">
        <w:t>” to either question, William Ploog, Director of Sponsored Programs and Research, will contact you with a request for additional information.</w:t>
      </w:r>
    </w:p>
    <w:p w:rsidR="00E05C32" w:rsidRDefault="00E05C32" w:rsidP="00E05C32">
      <w:pPr>
        <w:pStyle w:val="NoSpacing"/>
      </w:pPr>
    </w:p>
    <w:p w:rsidR="0055631A" w:rsidRPr="00F6600F" w:rsidRDefault="0055631A" w:rsidP="00FA693B">
      <w:pPr>
        <w:rPr>
          <w:b/>
        </w:rPr>
      </w:pPr>
      <w:r w:rsidRPr="00F6600F">
        <w:rPr>
          <w:b/>
        </w:rPr>
        <w:t>Question #1. MANAGEMENT POSITION WITH SPONSOR</w:t>
      </w:r>
      <w:r w:rsidR="003010A5" w:rsidRPr="00F6600F">
        <w:rPr>
          <w:b/>
        </w:rPr>
        <w:t>(S)</w:t>
      </w:r>
    </w:p>
    <w:p w:rsidR="0055631A" w:rsidRDefault="0055631A" w:rsidP="00FA693B">
      <w:r>
        <w:t>Are you (o</w:t>
      </w:r>
      <w:r w:rsidR="003010A5">
        <w:t>r</w:t>
      </w:r>
      <w:r>
        <w:t xml:space="preserve"> a member of your immediate family) a director, officer, partner, employee or agent of, or hold any position of management with sponsor(s) of </w:t>
      </w:r>
      <w:r w:rsidR="003010A5">
        <w:t>your research /program activities?  If yes, please describe the position.</w:t>
      </w:r>
    </w:p>
    <w:p w:rsidR="003010A5" w:rsidRPr="00F6600F" w:rsidRDefault="003010A5" w:rsidP="00FA693B">
      <w:pPr>
        <w:rPr>
          <w:b/>
        </w:rPr>
      </w:pPr>
      <w:r w:rsidRPr="00F6600F">
        <w:rPr>
          <w:b/>
        </w:rPr>
        <w:t>Yes</w:t>
      </w:r>
      <w:r w:rsidRPr="00F6600F">
        <w:rPr>
          <w:b/>
        </w:rPr>
        <w:tab/>
      </w:r>
    </w:p>
    <w:p w:rsidR="003010A5" w:rsidRDefault="003010A5" w:rsidP="00FA693B">
      <w:pPr>
        <w:rPr>
          <w:b/>
        </w:rPr>
      </w:pPr>
      <w:r w:rsidRPr="00F6600F">
        <w:rPr>
          <w:b/>
        </w:rPr>
        <w:t>No</w:t>
      </w:r>
    </w:p>
    <w:p w:rsidR="00021EA2" w:rsidRDefault="00021EA2" w:rsidP="00FA693B">
      <w:pPr>
        <w:rPr>
          <w:b/>
        </w:rPr>
      </w:pPr>
    </w:p>
    <w:p w:rsidR="00021EA2" w:rsidRPr="00F6600F" w:rsidRDefault="00021EA2" w:rsidP="00FA693B">
      <w:pPr>
        <w:rPr>
          <w:b/>
        </w:rPr>
      </w:pPr>
    </w:p>
    <w:tbl>
      <w:tblPr>
        <w:tblStyle w:val="TableGrid"/>
        <w:tblW w:w="0" w:type="auto"/>
        <w:tblLook w:val="04A0" w:firstRow="1" w:lastRow="0" w:firstColumn="1" w:lastColumn="0" w:noHBand="0" w:noVBand="1"/>
      </w:tblPr>
      <w:tblGrid>
        <w:gridCol w:w="9576"/>
      </w:tblGrid>
      <w:tr w:rsidR="003010A5" w:rsidTr="003010A5">
        <w:tc>
          <w:tcPr>
            <w:tcW w:w="9576" w:type="dxa"/>
          </w:tcPr>
          <w:p w:rsidR="00021EA2" w:rsidRDefault="00021EA2" w:rsidP="00FA693B">
            <w:pPr>
              <w:rPr>
                <w:b/>
                <w:i/>
              </w:rPr>
            </w:pPr>
          </w:p>
          <w:p w:rsidR="00F6600F" w:rsidRDefault="007E5E92" w:rsidP="00FA693B">
            <w:r>
              <w:rPr>
                <w:b/>
                <w:i/>
              </w:rPr>
              <w:t>Exclude</w:t>
            </w:r>
            <w:r w:rsidR="00021EA2">
              <w:rPr>
                <w:b/>
                <w:i/>
              </w:rPr>
              <w:t xml:space="preserve"> for consideration</w:t>
            </w:r>
            <w:r w:rsidR="00F6600F" w:rsidRPr="00F6600F">
              <w:rPr>
                <w:i/>
              </w:rPr>
              <w:t>: Service on advisory committees or review panels for governmental or non-profit entities</w:t>
            </w:r>
            <w:r w:rsidR="00F6600F">
              <w:t>.</w:t>
            </w:r>
          </w:p>
          <w:p w:rsidR="00021EA2" w:rsidRDefault="00021EA2" w:rsidP="00FA693B"/>
          <w:p w:rsidR="00021EA2" w:rsidRPr="00021EA2" w:rsidRDefault="00021EA2" w:rsidP="00FA693B">
            <w:pPr>
              <w:rPr>
                <w:i/>
              </w:rPr>
            </w:pPr>
            <w:r w:rsidRPr="00F6600F">
              <w:rPr>
                <w:b/>
                <w:i/>
              </w:rPr>
              <w:t>Include</w:t>
            </w:r>
            <w:r w:rsidRPr="00F6600F">
              <w:rPr>
                <w:i/>
              </w:rPr>
              <w:t>: Positions with</w:t>
            </w:r>
            <w:r>
              <w:rPr>
                <w:i/>
              </w:rPr>
              <w:t xml:space="preserve"> </w:t>
            </w:r>
            <w:r w:rsidRPr="00F6600F">
              <w:rPr>
                <w:i/>
              </w:rPr>
              <w:t>profit or non-profit sponsors.</w:t>
            </w:r>
          </w:p>
          <w:p w:rsidR="003010A5" w:rsidRDefault="003010A5" w:rsidP="00FA693B"/>
        </w:tc>
      </w:tr>
    </w:tbl>
    <w:p w:rsidR="003010A5" w:rsidRDefault="003010A5" w:rsidP="00FA693B"/>
    <w:p w:rsidR="00021EA2" w:rsidRDefault="00021EA2">
      <w:pPr>
        <w:rPr>
          <w:b/>
        </w:rPr>
      </w:pPr>
      <w:r>
        <w:rPr>
          <w:b/>
        </w:rPr>
        <w:br w:type="page"/>
      </w:r>
    </w:p>
    <w:p w:rsidR="00E05C32" w:rsidRDefault="003010A5" w:rsidP="00FA693B">
      <w:pPr>
        <w:rPr>
          <w:b/>
        </w:rPr>
      </w:pPr>
      <w:r w:rsidRPr="00E05C32">
        <w:rPr>
          <w:b/>
        </w:rPr>
        <w:lastRenderedPageBreak/>
        <w:t xml:space="preserve">Question #2. </w:t>
      </w:r>
      <w:r w:rsidR="00E05C32">
        <w:rPr>
          <w:b/>
        </w:rPr>
        <w:t>SIGNIFICANT FINANCIAL INTERESTS</w:t>
      </w:r>
    </w:p>
    <w:p w:rsidR="003010A5" w:rsidRPr="00E05C32" w:rsidRDefault="003010A5" w:rsidP="00FA693B">
      <w:r w:rsidRPr="00E05C32">
        <w:t>Do you (or your immediate family) have a significant financial interest that would reasonably appear to affect or be affected by your sponsored activities?</w:t>
      </w:r>
    </w:p>
    <w:p w:rsidR="00EE097B" w:rsidRDefault="00E05C32" w:rsidP="00FA693B">
      <w:r>
        <w:t>Yes</w:t>
      </w:r>
    </w:p>
    <w:p w:rsidR="00E05C32" w:rsidRDefault="00E05C32" w:rsidP="00FA693B">
      <w:r>
        <w:t>No</w:t>
      </w:r>
    </w:p>
    <w:p w:rsidR="00021EA2" w:rsidRDefault="00021EA2" w:rsidP="00FA693B"/>
    <w:p w:rsidR="00021EA2" w:rsidRDefault="00021EA2" w:rsidP="00FA693B"/>
    <w:tbl>
      <w:tblPr>
        <w:tblStyle w:val="TableGrid"/>
        <w:tblW w:w="0" w:type="auto"/>
        <w:tblLook w:val="04A0" w:firstRow="1" w:lastRow="0" w:firstColumn="1" w:lastColumn="0" w:noHBand="0" w:noVBand="1"/>
      </w:tblPr>
      <w:tblGrid>
        <w:gridCol w:w="9576"/>
      </w:tblGrid>
      <w:tr w:rsidR="00E05C32" w:rsidTr="00E05C32">
        <w:tc>
          <w:tcPr>
            <w:tcW w:w="9576" w:type="dxa"/>
          </w:tcPr>
          <w:p w:rsidR="00E05C32" w:rsidRDefault="00E05C32" w:rsidP="00FA693B"/>
          <w:p w:rsidR="00E05C32" w:rsidRPr="00021EA2" w:rsidRDefault="00384C7A" w:rsidP="00FA693B">
            <w:pPr>
              <w:rPr>
                <w:i/>
              </w:rPr>
            </w:pPr>
            <w:r w:rsidRPr="00021EA2">
              <w:rPr>
                <w:b/>
                <w:i/>
              </w:rPr>
              <w:t>Exclude from consideration</w:t>
            </w:r>
            <w:r w:rsidR="00E05C32" w:rsidRPr="00021EA2">
              <w:rPr>
                <w:i/>
              </w:rPr>
              <w:t xml:space="preserve">:  </w:t>
            </w:r>
            <w:r w:rsidRPr="00021EA2">
              <w:rPr>
                <w:i/>
              </w:rPr>
              <w:t>I</w:t>
            </w:r>
            <w:r w:rsidR="00E05C32" w:rsidRPr="00021EA2">
              <w:rPr>
                <w:i/>
              </w:rPr>
              <w:t xml:space="preserve">ncome paid </w:t>
            </w:r>
            <w:r w:rsidR="0076262E" w:rsidRPr="00021EA2">
              <w:rPr>
                <w:i/>
              </w:rPr>
              <w:t>through</w:t>
            </w:r>
            <w:r w:rsidR="00E05C32" w:rsidRPr="00021EA2">
              <w:rPr>
                <w:i/>
              </w:rPr>
              <w:t xml:space="preserve"> the College </w:t>
            </w:r>
            <w:r w:rsidR="0076262E" w:rsidRPr="00021EA2">
              <w:rPr>
                <w:i/>
              </w:rPr>
              <w:t xml:space="preserve">(e.g., salary paid </w:t>
            </w:r>
            <w:r w:rsidR="00E05C32" w:rsidRPr="00021EA2">
              <w:rPr>
                <w:i/>
              </w:rPr>
              <w:t>from the sponsored project budget</w:t>
            </w:r>
            <w:r w:rsidR="0076262E" w:rsidRPr="00021EA2">
              <w:rPr>
                <w:i/>
              </w:rPr>
              <w:t>)</w:t>
            </w:r>
            <w:r w:rsidR="00E05C32" w:rsidRPr="00021EA2">
              <w:rPr>
                <w:i/>
              </w:rPr>
              <w:t>.</w:t>
            </w:r>
            <w:r w:rsidR="0076262E" w:rsidRPr="00021EA2">
              <w:rPr>
                <w:i/>
              </w:rPr>
              <w:t xml:space="preserve">  Financial investments such as mutual funds and retirement accounts as long you do not directly control the investment </w:t>
            </w:r>
            <w:r w:rsidR="007E5E92" w:rsidRPr="00021EA2">
              <w:rPr>
                <w:i/>
              </w:rPr>
              <w:t>decisions made in these funds and accounts.</w:t>
            </w:r>
            <w:r w:rsidRPr="00021EA2">
              <w:rPr>
                <w:i/>
              </w:rPr>
              <w:t xml:space="preserve"> Income from seminars, lectures, or teaching engagements sponsored by and service on advisory or review panels for a federal, state, local government agency, an institution of higher education</w:t>
            </w:r>
            <w:r w:rsidR="00021EA2" w:rsidRPr="00021EA2">
              <w:rPr>
                <w:i/>
              </w:rPr>
              <w:t>, an academic teaching hospital, a medical center, or a research institute affiliated with an institution of higher education.</w:t>
            </w:r>
          </w:p>
          <w:p w:rsidR="00E05C32" w:rsidRPr="00021EA2" w:rsidRDefault="00E05C32" w:rsidP="00FA693B">
            <w:pPr>
              <w:rPr>
                <w:i/>
              </w:rPr>
            </w:pPr>
          </w:p>
          <w:p w:rsidR="00E05C32" w:rsidRPr="00021EA2" w:rsidRDefault="00E05C32" w:rsidP="00964CC2">
            <w:pPr>
              <w:rPr>
                <w:i/>
              </w:rPr>
            </w:pPr>
            <w:r w:rsidRPr="00021EA2">
              <w:rPr>
                <w:b/>
                <w:i/>
              </w:rPr>
              <w:t>Include</w:t>
            </w:r>
            <w:r w:rsidRPr="00021EA2">
              <w:rPr>
                <w:i/>
              </w:rPr>
              <w:t xml:space="preserve">: </w:t>
            </w:r>
            <w:r w:rsidR="00964CC2" w:rsidRPr="00021EA2">
              <w:rPr>
                <w:i/>
              </w:rPr>
              <w:t xml:space="preserve"> </w:t>
            </w:r>
            <w:r w:rsidR="00384C7A" w:rsidRPr="00021EA2">
              <w:rPr>
                <w:i/>
              </w:rPr>
              <w:t>I</w:t>
            </w:r>
            <w:r w:rsidR="00964CC2" w:rsidRPr="00021EA2">
              <w:rPr>
                <w:i/>
              </w:rPr>
              <w:t>ncome from an entity over $5,000 in the past 12 months or anticipated in the next 12 months</w:t>
            </w:r>
            <w:r w:rsidR="00021EA2" w:rsidRPr="00021EA2">
              <w:rPr>
                <w:i/>
              </w:rPr>
              <w:t>,</w:t>
            </w:r>
            <w:r w:rsidR="00964CC2" w:rsidRPr="00021EA2">
              <w:rPr>
                <w:i/>
              </w:rPr>
              <w:t xml:space="preserve"> </w:t>
            </w:r>
            <w:r w:rsidR="00021EA2" w:rsidRPr="00021EA2">
              <w:rPr>
                <w:i/>
              </w:rPr>
              <w:t>ownership interests such as stocks that exceed 5% of the value of the company or are worth more than $5000, and royalties from intellectual property licensed to an outside entity.  Keep in mind the</w:t>
            </w:r>
            <w:r w:rsidR="00964CC2" w:rsidRPr="00021EA2">
              <w:rPr>
                <w:i/>
              </w:rPr>
              <w:t xml:space="preserve"> test</w:t>
            </w:r>
            <w:r w:rsidR="00021EA2" w:rsidRPr="00021EA2">
              <w:rPr>
                <w:i/>
              </w:rPr>
              <w:t xml:space="preserve"> of whether the </w:t>
            </w:r>
            <w:r w:rsidR="00964CC2" w:rsidRPr="00021EA2">
              <w:rPr>
                <w:i/>
              </w:rPr>
              <w:t xml:space="preserve">financial interest would reasonably appear to affect or be affected by your sponsored activities. </w:t>
            </w:r>
          </w:p>
          <w:p w:rsidR="00964CC2" w:rsidRDefault="00964CC2" w:rsidP="00964CC2"/>
          <w:p w:rsidR="00964CC2" w:rsidRPr="00964CC2" w:rsidRDefault="00964CC2" w:rsidP="00964CC2"/>
        </w:tc>
      </w:tr>
    </w:tbl>
    <w:p w:rsidR="00E05C32" w:rsidRDefault="00E05C32" w:rsidP="00FA693B"/>
    <w:p w:rsidR="00E05C32" w:rsidRDefault="00E05C32" w:rsidP="00FA693B"/>
    <w:p w:rsidR="00FA693B" w:rsidRDefault="00815265" w:rsidP="00FA693B">
      <w:r>
        <w:t xml:space="preserve"> </w:t>
      </w:r>
    </w:p>
    <w:p w:rsidR="00AF23C8" w:rsidRDefault="00AF23C8" w:rsidP="00FA693B">
      <w:r>
        <w:t>Signature: ___________________________________   Date:  ____________________________</w:t>
      </w:r>
    </w:p>
    <w:p w:rsidR="009C3039" w:rsidRDefault="009C3039" w:rsidP="00FA693B"/>
    <w:p w:rsidR="00AF23C8" w:rsidRDefault="009C3039" w:rsidP="00FA693B">
      <w:r>
        <w:t>PLEASE SEND THIS COMPLETED FORM TO THE OFFICE OF SPONSORED PROGRAMS, CAMPUS MAILBOX 1738.</w:t>
      </w:r>
      <w:r w:rsidR="00AF23C8">
        <w:tab/>
      </w:r>
      <w:r w:rsidR="00AF23C8">
        <w:tab/>
      </w:r>
    </w:p>
    <w:sectPr w:rsidR="00AF23C8" w:rsidSect="00F31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3B"/>
    <w:rsid w:val="00021EA2"/>
    <w:rsid w:val="00233917"/>
    <w:rsid w:val="002B2002"/>
    <w:rsid w:val="003010A5"/>
    <w:rsid w:val="00384C7A"/>
    <w:rsid w:val="003861B3"/>
    <w:rsid w:val="00417FCD"/>
    <w:rsid w:val="004A2A2F"/>
    <w:rsid w:val="004B6FE8"/>
    <w:rsid w:val="00522600"/>
    <w:rsid w:val="0055631A"/>
    <w:rsid w:val="00584A3C"/>
    <w:rsid w:val="00686ED4"/>
    <w:rsid w:val="00757992"/>
    <w:rsid w:val="0076262E"/>
    <w:rsid w:val="007E5E92"/>
    <w:rsid w:val="00815265"/>
    <w:rsid w:val="008348DE"/>
    <w:rsid w:val="00964CC2"/>
    <w:rsid w:val="009C3039"/>
    <w:rsid w:val="00A93FCC"/>
    <w:rsid w:val="00AA7E4F"/>
    <w:rsid w:val="00AF23C8"/>
    <w:rsid w:val="00B67011"/>
    <w:rsid w:val="00BC3950"/>
    <w:rsid w:val="00DC5489"/>
    <w:rsid w:val="00E05C32"/>
    <w:rsid w:val="00EE097B"/>
    <w:rsid w:val="00F31E9C"/>
    <w:rsid w:val="00F6600F"/>
    <w:rsid w:val="00FA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93B"/>
    <w:pPr>
      <w:spacing w:after="0" w:line="240" w:lineRule="auto"/>
    </w:pPr>
  </w:style>
  <w:style w:type="character" w:styleId="Strong">
    <w:name w:val="Strong"/>
    <w:basedOn w:val="DefaultParagraphFont"/>
    <w:uiPriority w:val="22"/>
    <w:qFormat/>
    <w:rsid w:val="00FA693B"/>
    <w:rPr>
      <w:b/>
      <w:bCs/>
    </w:rPr>
  </w:style>
  <w:style w:type="table" w:styleId="TableGrid">
    <w:name w:val="Table Grid"/>
    <w:basedOn w:val="TableNormal"/>
    <w:uiPriority w:val="59"/>
    <w:rsid w:val="00301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93B"/>
    <w:pPr>
      <w:spacing w:after="0" w:line="240" w:lineRule="auto"/>
    </w:pPr>
  </w:style>
  <w:style w:type="character" w:styleId="Strong">
    <w:name w:val="Strong"/>
    <w:basedOn w:val="DefaultParagraphFont"/>
    <w:uiPriority w:val="22"/>
    <w:qFormat/>
    <w:rsid w:val="00FA693B"/>
    <w:rPr>
      <w:b/>
      <w:bCs/>
    </w:rPr>
  </w:style>
  <w:style w:type="table" w:styleId="TableGrid">
    <w:name w:val="Table Grid"/>
    <w:basedOn w:val="TableNormal"/>
    <w:uiPriority w:val="59"/>
    <w:rsid w:val="00301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Ploog</dc:creator>
  <cp:lastModifiedBy>William Ploog</cp:lastModifiedBy>
  <cp:revision>5</cp:revision>
  <cp:lastPrinted>2011-11-07T14:56:00Z</cp:lastPrinted>
  <dcterms:created xsi:type="dcterms:W3CDTF">2012-02-08T13:45:00Z</dcterms:created>
  <dcterms:modified xsi:type="dcterms:W3CDTF">2012-02-10T20:05:00Z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